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75" w:rsidRDefault="00992A75" w:rsidP="00992A75">
      <w:r w:rsidRPr="00E26E1D"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64F93FC5" wp14:editId="49105CDB">
            <wp:simplePos x="0" y="0"/>
            <wp:positionH relativeFrom="column">
              <wp:posOffset>2459990</wp:posOffset>
            </wp:positionH>
            <wp:positionV relativeFrom="paragraph">
              <wp:posOffset>0</wp:posOffset>
            </wp:positionV>
            <wp:extent cx="760095" cy="837565"/>
            <wp:effectExtent l="0" t="0" r="0" b="635"/>
            <wp:wrapTight wrapText="bothSides">
              <wp:wrapPolygon edited="0">
                <wp:start x="7038" y="0"/>
                <wp:lineTo x="2165" y="3439"/>
                <wp:lineTo x="1083" y="4913"/>
                <wp:lineTo x="1083" y="11299"/>
                <wp:lineTo x="3248" y="15721"/>
                <wp:lineTo x="1083" y="18669"/>
                <wp:lineTo x="1083" y="21125"/>
                <wp:lineTo x="17323" y="21125"/>
                <wp:lineTo x="20030" y="20143"/>
                <wp:lineTo x="19489" y="18177"/>
                <wp:lineTo x="17865" y="15721"/>
                <wp:lineTo x="20571" y="10317"/>
                <wp:lineTo x="20571" y="5895"/>
                <wp:lineTo x="18947" y="3439"/>
                <wp:lineTo x="14075" y="0"/>
                <wp:lineTo x="7038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A75" w:rsidRDefault="00992A75" w:rsidP="00992A75"/>
    <w:p w:rsidR="00992A75" w:rsidRDefault="00992A75" w:rsidP="00992A75"/>
    <w:p w:rsidR="00992A75" w:rsidRPr="00D772F5" w:rsidRDefault="00992A75" w:rsidP="00992A75">
      <w:pPr>
        <w:jc w:val="center"/>
        <w:rPr>
          <w:rFonts w:ascii="Georgia" w:hAnsi="Georgia"/>
          <w:b/>
          <w:bCs/>
        </w:rPr>
      </w:pPr>
    </w:p>
    <w:p w:rsidR="00992A75" w:rsidRPr="00D772F5" w:rsidRDefault="00992A75" w:rsidP="00992A75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NATIONAL BANK FOR AGRICULTURE AND RURAL DEVELOPMENT</w:t>
      </w:r>
    </w:p>
    <w:p w:rsidR="00992A75" w:rsidRPr="00D772F5" w:rsidRDefault="00992A75" w:rsidP="00992A75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SYLLABUS FOR THE WRITTEN EXAMINATION FOR THE POST OF ASSISTANT MANAGERS IN GRADE 'A'</w:t>
      </w:r>
      <w:r>
        <w:rPr>
          <w:rFonts w:ascii="Georgia" w:hAnsi="Georgia"/>
          <w:b/>
          <w:bCs/>
        </w:rPr>
        <w:t xml:space="preserve"> (LEGAL)</w:t>
      </w:r>
    </w:p>
    <w:p w:rsidR="00992A75" w:rsidRPr="00D772F5" w:rsidRDefault="00992A75" w:rsidP="00992A75">
      <w:pPr>
        <w:jc w:val="center"/>
        <w:rPr>
          <w:rFonts w:ascii="Georgia" w:hAnsi="Georgia"/>
          <w:b/>
          <w:bCs/>
        </w:rPr>
      </w:pPr>
    </w:p>
    <w:p w:rsidR="00992A75" w:rsidRPr="00992A75" w:rsidRDefault="00992A75" w:rsidP="00992A75">
      <w:pPr>
        <w:spacing w:line="276" w:lineRule="auto"/>
        <w:jc w:val="center"/>
        <w:rPr>
          <w:rFonts w:ascii="Georgia" w:hAnsi="Georgia"/>
          <w:b/>
          <w:bCs/>
          <w:caps/>
          <w:lang w:val="en-US"/>
        </w:rPr>
      </w:pPr>
      <w:r>
        <w:rPr>
          <w:rFonts w:ascii="Georgia" w:hAnsi="Georgia"/>
          <w:b/>
          <w:bCs/>
          <w:caps/>
          <w:lang w:val="en-US"/>
        </w:rPr>
        <w:t>LEGAL</w:t>
      </w:r>
    </w:p>
    <w:p w:rsidR="00992A75" w:rsidRPr="00D772F5" w:rsidRDefault="00992A75" w:rsidP="00992A75">
      <w:pPr>
        <w:jc w:val="center"/>
        <w:rPr>
          <w:rFonts w:ascii="Georgia" w:hAnsi="Georgia"/>
          <w:b/>
          <w:bCs/>
        </w:rPr>
      </w:pPr>
      <w:r w:rsidRPr="00D772F5">
        <w:rPr>
          <w:rFonts w:ascii="Georgia" w:hAnsi="Georgia"/>
          <w:b/>
          <w:bCs/>
        </w:rPr>
        <w:t>(THE SYLLABUS IS ILLUSTRATIVE AND NOT EXHAUSTIVE)</w:t>
      </w:r>
    </w:p>
    <w:p w:rsidR="00992A75" w:rsidRDefault="00992A75" w:rsidP="00992A75">
      <w:pPr>
        <w:autoSpaceDE w:val="0"/>
        <w:autoSpaceDN w:val="0"/>
        <w:adjustRightInd w:val="0"/>
        <w:spacing w:after="0" w:line="240" w:lineRule="auto"/>
        <w:rPr>
          <w:rFonts w:ascii="TT2A4t00" w:hAnsi="TT2A4t00" w:cs="TT2A4t00"/>
          <w:sz w:val="24"/>
          <w:szCs w:val="24"/>
        </w:rPr>
      </w:pPr>
    </w:p>
    <w:p w:rsidR="00992A75" w:rsidRDefault="00992A75" w:rsidP="00710A23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T2A6t00"/>
          <w:sz w:val="24"/>
          <w:szCs w:val="24"/>
        </w:rPr>
      </w:pPr>
      <w:r w:rsidRPr="000816E4">
        <w:rPr>
          <w:rFonts w:ascii="Georgia" w:hAnsi="Georgia" w:cs="TT2A6t00"/>
          <w:sz w:val="24"/>
          <w:szCs w:val="24"/>
        </w:rPr>
        <w:t>(1)The Constitution of India (2).Indian Contract Act, 1872 (3) Partnership Act,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1932 (4) Companies Act, 1956 (5) The Code of Civil Procedure, 1908 (6) The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Transfer of Property Act, 1882 (7) Sales of Good Act (8) Industrial Disputes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Acts, 1947 (9) Trade Union Act, 1926 (10) Arbitration and Conciliation Act,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1996 (11) Negotiable Instruments Act, 1881 (12) Indian Easements Act, 1882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(13) Specific Relief Act (14) Indian Succession Act, 1925 (15) Hindu Succession</w:t>
      </w:r>
      <w:r w:rsidR="004D69AD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 xml:space="preserve">Act, 1956 (16) Information Technology Act 2005 (17) RTI Act, 2005 (18) </w:t>
      </w:r>
      <w:proofErr w:type="spellStart"/>
      <w:r w:rsidRPr="000816E4">
        <w:rPr>
          <w:rFonts w:ascii="Georgia" w:hAnsi="Georgia" w:cs="TT2A6t00"/>
          <w:sz w:val="24"/>
          <w:szCs w:val="24"/>
        </w:rPr>
        <w:t>Sarfaesi</w:t>
      </w:r>
      <w:proofErr w:type="spellEnd"/>
      <w:r w:rsidR="00710A23">
        <w:rPr>
          <w:rFonts w:ascii="Georgia" w:hAnsi="Georgia" w:cs="TT2A6t00"/>
          <w:sz w:val="24"/>
          <w:szCs w:val="24"/>
        </w:rPr>
        <w:t xml:space="preserve"> </w:t>
      </w:r>
      <w:r w:rsidRPr="000816E4">
        <w:rPr>
          <w:rFonts w:ascii="Georgia" w:hAnsi="Georgia" w:cs="TT2A6t00"/>
          <w:sz w:val="24"/>
          <w:szCs w:val="24"/>
        </w:rPr>
        <w:t>Act, 2002.</w:t>
      </w:r>
    </w:p>
    <w:p w:rsidR="00C80A82" w:rsidRDefault="00C80A82">
      <w:pPr>
        <w:rPr>
          <w:rFonts w:ascii="Georgia" w:hAnsi="Georgia" w:cs="TT2A6t00"/>
          <w:sz w:val="24"/>
          <w:szCs w:val="24"/>
        </w:rPr>
      </w:pPr>
      <w:r>
        <w:rPr>
          <w:rFonts w:ascii="Georgia" w:hAnsi="Georgia" w:cs="TT2A6t00"/>
          <w:sz w:val="24"/>
          <w:szCs w:val="24"/>
        </w:rPr>
        <w:br w:type="page"/>
      </w:r>
    </w:p>
    <w:p w:rsidR="00C80A82" w:rsidRDefault="00C80A82" w:rsidP="00710A23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T2A6t00"/>
          <w:sz w:val="24"/>
          <w:szCs w:val="24"/>
        </w:rPr>
      </w:pPr>
    </w:p>
    <w:p w:rsidR="00C80A82" w:rsidRDefault="00C80A82" w:rsidP="00C80A82">
      <w:pPr>
        <w:jc w:val="center"/>
      </w:pPr>
      <w:r w:rsidRPr="00D410A7">
        <w:rPr>
          <w:noProof/>
        </w:rPr>
        <w:drawing>
          <wp:inline distT="0" distB="0" distL="0" distR="0" wp14:anchorId="55BD9BA9" wp14:editId="66099555">
            <wp:extent cx="113347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82" w:rsidRPr="009170A6" w:rsidRDefault="00C80A82" w:rsidP="00C80A82">
      <w:pPr>
        <w:jc w:val="center"/>
        <w:rPr>
          <w:b/>
          <w:bCs/>
          <w:cs/>
        </w:rPr>
      </w:pPr>
      <w:r w:rsidRPr="009170A6">
        <w:rPr>
          <w:rFonts w:hint="cs"/>
          <w:b/>
          <w:bCs/>
          <w:cs/>
        </w:rPr>
        <w:t xml:space="preserve">नाबार्ड </w:t>
      </w:r>
    </w:p>
    <w:p w:rsidR="00C80A82" w:rsidRPr="005A4201" w:rsidRDefault="00C80A82" w:rsidP="00C80A82">
      <w:pPr>
        <w:jc w:val="center"/>
        <w:rPr>
          <w:rFonts w:ascii="Utsaah" w:hAnsi="Utsaah" w:cs="Utsaah"/>
          <w:b/>
          <w:bCs/>
          <w:sz w:val="30"/>
          <w:szCs w:val="30"/>
        </w:rPr>
      </w:pPr>
      <w:r w:rsidRPr="005A4201">
        <w:rPr>
          <w:rFonts w:ascii="Utsaah" w:hAnsi="Utsaah" w:cs="Utsaah"/>
          <w:b/>
          <w:bCs/>
          <w:sz w:val="30"/>
          <w:szCs w:val="30"/>
          <w:cs/>
        </w:rPr>
        <w:t>राष्ट्रीय कृषि और ग्रामीण विकास बैंक</w:t>
      </w:r>
    </w:p>
    <w:p w:rsidR="00C80A82" w:rsidRPr="005A4201" w:rsidRDefault="00C80A82" w:rsidP="00C80A82">
      <w:pPr>
        <w:jc w:val="center"/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</w:pP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सहायक प्रबंधक - ग्रेड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>ए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'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 – अधिकारी पद के लिए भर्ती हेतु लिखित परीक्षा के लिए पाठ्यक्रम</w:t>
      </w:r>
    </w:p>
    <w:p w:rsidR="00C80A82" w:rsidRDefault="00C80A82" w:rsidP="00C80A82">
      <w:pPr>
        <w:jc w:val="center"/>
        <w:rPr>
          <w:rFonts w:ascii="Utsaah" w:hAnsi="Utsaah" w:cs="Utsaah" w:hint="cs"/>
          <w:b/>
          <w:bCs/>
          <w:color w:val="212121"/>
          <w:sz w:val="30"/>
          <w:szCs w:val="30"/>
          <w:shd w:val="clear" w:color="auto" w:fill="FFFFFF"/>
          <w:cs/>
        </w:rPr>
      </w:pPr>
      <w:r>
        <w:rPr>
          <w:rFonts w:ascii="Utsaah" w:hAnsi="Utsaah" w:cs="Utsaah" w:hint="cs"/>
          <w:b/>
          <w:bCs/>
          <w:color w:val="212121"/>
          <w:sz w:val="30"/>
          <w:szCs w:val="30"/>
          <w:shd w:val="clear" w:color="auto" w:fill="FFFFFF"/>
          <w:cs/>
        </w:rPr>
        <w:t>विधि</w:t>
      </w:r>
      <w:bookmarkStart w:id="0" w:name="_GoBack"/>
      <w:bookmarkEnd w:id="0"/>
    </w:p>
    <w:p w:rsidR="00C80A82" w:rsidRPr="005A4201" w:rsidRDefault="00C80A82" w:rsidP="00C80A82">
      <w:pPr>
        <w:jc w:val="center"/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</w:pP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 xml:space="preserve"> 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(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>यह पाठ्यक्रम केवल निदर्शी है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</w:rPr>
        <w:t>,</w:t>
      </w:r>
      <w:r w:rsidRPr="005A4201">
        <w:rPr>
          <w:rFonts w:ascii="Utsaah" w:hAnsi="Utsaah" w:cs="Utsaah"/>
          <w:b/>
          <w:bCs/>
          <w:color w:val="212121"/>
          <w:sz w:val="30"/>
          <w:szCs w:val="30"/>
          <w:shd w:val="clear" w:color="auto" w:fill="FFFFFF"/>
          <w:cs/>
        </w:rPr>
        <w:t xml:space="preserve"> सम्पूर्ण नहीं)</w:t>
      </w:r>
    </w:p>
    <w:p w:rsidR="00C80A82" w:rsidRDefault="00C80A82" w:rsidP="00710A23">
      <w:pPr>
        <w:autoSpaceDE w:val="0"/>
        <w:autoSpaceDN w:val="0"/>
        <w:adjustRightInd w:val="0"/>
        <w:spacing w:after="0" w:line="480" w:lineRule="auto"/>
        <w:jc w:val="both"/>
        <w:rPr>
          <w:rFonts w:ascii="Georgia" w:hAnsi="Georgia" w:cs="TT2A6t00"/>
          <w:sz w:val="24"/>
          <w:szCs w:val="24"/>
        </w:rPr>
      </w:pPr>
    </w:p>
    <w:p w:rsidR="00646EF9" w:rsidRDefault="00646EF9" w:rsidP="00646EF9">
      <w:pPr>
        <w:tabs>
          <w:tab w:val="left" w:pos="643"/>
        </w:tabs>
        <w:overflowPunct w:val="0"/>
        <w:autoSpaceDE w:val="0"/>
        <w:spacing w:after="240"/>
        <w:jc w:val="both"/>
        <w:rPr>
          <w:rFonts w:ascii="Mangal" w:eastAsia="Arial Unicode MS" w:hAnsi="Mangal" w:cs="Mangal"/>
        </w:rPr>
      </w:pPr>
      <w:r w:rsidRPr="00F06BB6">
        <w:rPr>
          <w:rFonts w:ascii="Mangal" w:eastAsia="Arial Unicode MS" w:hAnsi="Mangal" w:cs="Mangal"/>
        </w:rPr>
        <w:t>(</w:t>
      </w:r>
      <w:proofErr w:type="spellStart"/>
      <w:r w:rsidRPr="00F06BB6">
        <w:rPr>
          <w:rFonts w:ascii="Mangal" w:eastAsia="Arial Unicode MS" w:hAnsi="Mangal" w:cs="Mangal"/>
        </w:rPr>
        <w:t>i</w:t>
      </w:r>
      <w:proofErr w:type="spellEnd"/>
      <w:r w:rsidRPr="00F06BB6">
        <w:rPr>
          <w:rFonts w:ascii="Mangal" w:eastAsia="Arial Unicode MS" w:hAnsi="Mangal" w:cs="Mangal"/>
        </w:rPr>
        <w:t xml:space="preserve">) </w:t>
      </w:r>
      <w:r w:rsidRPr="00A4000E">
        <w:rPr>
          <w:rFonts w:ascii="Mangal" w:eastAsia="Arial Unicode MS" w:hAnsi="Mangal" w:cs="Mangal"/>
          <w:szCs w:val="22"/>
          <w:cs/>
        </w:rPr>
        <w:t>भारत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का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संविधान</w:t>
      </w:r>
      <w:r>
        <w:rPr>
          <w:rFonts w:ascii="Mangal" w:eastAsia="Arial Unicode MS" w:hAnsi="Mangal" w:cs="Mangal"/>
        </w:rPr>
        <w:t xml:space="preserve">, (ii) </w:t>
      </w:r>
      <w:r w:rsidRPr="00A4000E">
        <w:rPr>
          <w:rFonts w:ascii="Mangal" w:eastAsia="Arial Unicode MS" w:hAnsi="Mangal" w:cs="Mangal"/>
          <w:szCs w:val="22"/>
          <w:cs/>
        </w:rPr>
        <w:t>भारतीय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संविदा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 1872</w:t>
      </w:r>
      <w:r>
        <w:rPr>
          <w:rFonts w:ascii="Mangal" w:eastAsia="Arial Unicode MS" w:hAnsi="Mangal" w:cs="Mangal"/>
        </w:rPr>
        <w:t xml:space="preserve">, (iii) </w:t>
      </w:r>
      <w:r w:rsidRPr="00A4000E">
        <w:rPr>
          <w:rFonts w:ascii="Mangal" w:eastAsia="Arial Unicode MS" w:hAnsi="Mangal" w:cs="Mangal"/>
          <w:szCs w:val="22"/>
          <w:cs/>
        </w:rPr>
        <w:t>भागीदारी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 1932</w:t>
      </w:r>
      <w:r>
        <w:rPr>
          <w:rFonts w:ascii="Mangal" w:eastAsia="Arial Unicode MS" w:hAnsi="Mangal" w:cs="Mangal"/>
        </w:rPr>
        <w:t xml:space="preserve">, (iv) </w:t>
      </w:r>
      <w:r w:rsidRPr="00A4000E">
        <w:rPr>
          <w:rFonts w:ascii="Mangal" w:eastAsia="Arial Unicode MS" w:hAnsi="Mangal" w:cs="Mangal"/>
          <w:szCs w:val="22"/>
          <w:cs/>
        </w:rPr>
        <w:t>कंपनी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 1956</w:t>
      </w:r>
      <w:r>
        <w:rPr>
          <w:rFonts w:ascii="Mangal" w:eastAsia="Arial Unicode MS" w:hAnsi="Mangal" w:cs="Mangal"/>
        </w:rPr>
        <w:t xml:space="preserve">, (v) </w:t>
      </w:r>
      <w:r w:rsidRPr="00A4000E">
        <w:rPr>
          <w:rFonts w:ascii="Mangal" w:eastAsia="Arial Unicode MS" w:hAnsi="Mangal" w:cs="Mangal"/>
          <w:szCs w:val="22"/>
          <w:cs/>
        </w:rPr>
        <w:t>सिविल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प्रक्रिया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संहिता</w:t>
      </w:r>
      <w:r w:rsidRPr="00A4000E">
        <w:rPr>
          <w:rFonts w:ascii="Mangal" w:eastAsia="Arial Unicode MS" w:hAnsi="Mangal" w:cs="Mangal"/>
        </w:rPr>
        <w:t>, 1908</w:t>
      </w:r>
      <w:r>
        <w:rPr>
          <w:rFonts w:ascii="Mangal" w:eastAsia="Arial Unicode MS" w:hAnsi="Mangal" w:cs="Mangal"/>
        </w:rPr>
        <w:t xml:space="preserve">, (vi) </w:t>
      </w:r>
      <w:r w:rsidRPr="00A4000E">
        <w:rPr>
          <w:rFonts w:ascii="Mangal" w:eastAsia="Arial Unicode MS" w:hAnsi="Mangal" w:cs="Mangal"/>
          <w:szCs w:val="22"/>
          <w:cs/>
        </w:rPr>
        <w:t>संपत्ति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अंतरण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 1882</w:t>
      </w:r>
      <w:r>
        <w:rPr>
          <w:rFonts w:ascii="Mangal" w:eastAsia="Arial Unicode MS" w:hAnsi="Mangal" w:cs="Mangal"/>
        </w:rPr>
        <w:t xml:space="preserve">, (vii) </w:t>
      </w:r>
      <w:r>
        <w:rPr>
          <w:rFonts w:ascii="Mangal" w:eastAsia="Arial Unicode MS" w:hAnsi="Mangal" w:cs="Mangal"/>
          <w:szCs w:val="22"/>
          <w:cs/>
        </w:rPr>
        <w:t>माल</w:t>
      </w:r>
      <w:r>
        <w:rPr>
          <w:rFonts w:ascii="Mangal" w:eastAsia="Arial Unicode MS" w:hAnsi="Mangal" w:cs="Mangal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विक्रय</w:t>
      </w:r>
      <w:r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>
        <w:rPr>
          <w:rFonts w:ascii="Mangal" w:eastAsia="Arial Unicode MS" w:hAnsi="Mangal" w:cs="Mangal"/>
        </w:rPr>
        <w:t xml:space="preserve">, (viii) </w:t>
      </w:r>
      <w:r w:rsidRPr="00A4000E">
        <w:rPr>
          <w:rFonts w:ascii="Mangal" w:eastAsia="Arial Unicode MS" w:hAnsi="Mangal" w:cs="Mangal"/>
          <w:szCs w:val="22"/>
          <w:cs/>
        </w:rPr>
        <w:t>औद्योगिक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विवाद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 1947</w:t>
      </w:r>
      <w:r>
        <w:rPr>
          <w:rFonts w:ascii="Mangal" w:eastAsia="Arial Unicode MS" w:hAnsi="Mangal" w:cs="Mangal"/>
        </w:rPr>
        <w:t xml:space="preserve">, (ix) </w:t>
      </w:r>
      <w:r w:rsidRPr="00A4000E">
        <w:rPr>
          <w:rFonts w:ascii="Mangal" w:eastAsia="Arial Unicode MS" w:hAnsi="Mangal" w:cs="Mangal"/>
          <w:szCs w:val="22"/>
          <w:cs/>
        </w:rPr>
        <w:t>व्यवसाय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संघ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,1926</w:t>
      </w:r>
      <w:r>
        <w:rPr>
          <w:rFonts w:ascii="Mangal" w:eastAsia="Arial Unicode MS" w:hAnsi="Mangal" w:cs="Mangal"/>
        </w:rPr>
        <w:t xml:space="preserve">, (x) </w:t>
      </w:r>
      <w:r w:rsidRPr="00A4000E">
        <w:rPr>
          <w:rFonts w:ascii="Mangal" w:eastAsia="Arial Unicode MS" w:hAnsi="Mangal" w:cs="Mangal"/>
          <w:szCs w:val="22"/>
          <w:cs/>
        </w:rPr>
        <w:t>माध्यस्थ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और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सुलह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,1996</w:t>
      </w:r>
      <w:r>
        <w:rPr>
          <w:rFonts w:ascii="Mangal" w:eastAsia="Arial Unicode MS" w:hAnsi="Mangal" w:cs="Mangal"/>
        </w:rPr>
        <w:t xml:space="preserve">, (xi) </w:t>
      </w:r>
      <w:r w:rsidRPr="00A4000E">
        <w:rPr>
          <w:rFonts w:ascii="Mangal" w:eastAsia="Arial Unicode MS" w:hAnsi="Mangal" w:cs="Mangal"/>
          <w:szCs w:val="22"/>
          <w:cs/>
        </w:rPr>
        <w:t>परक्राम्य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लिखत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,1881</w:t>
      </w:r>
      <w:r>
        <w:rPr>
          <w:rFonts w:ascii="Mangal" w:eastAsia="Arial Unicode MS" w:hAnsi="Mangal" w:cs="Mangal"/>
        </w:rPr>
        <w:t xml:space="preserve">, (xii) </w:t>
      </w:r>
      <w:r>
        <w:rPr>
          <w:rFonts w:ascii="Mangal" w:eastAsia="Arial Unicode MS" w:hAnsi="Mangal" w:cs="Mangal"/>
          <w:szCs w:val="22"/>
          <w:cs/>
        </w:rPr>
        <w:t>भारतीय</w:t>
      </w:r>
      <w:r>
        <w:rPr>
          <w:rFonts w:ascii="Mangal" w:eastAsia="Arial Unicode MS" w:hAnsi="Mangal" w:cs="Mangal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सुखाधिकार</w:t>
      </w:r>
      <w:r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,1882</w:t>
      </w:r>
      <w:r>
        <w:rPr>
          <w:rFonts w:ascii="Mangal" w:eastAsia="Arial Unicode MS" w:hAnsi="Mangal" w:cs="Mangal"/>
        </w:rPr>
        <w:t xml:space="preserve">, (xiii) </w:t>
      </w:r>
      <w:r>
        <w:rPr>
          <w:rFonts w:ascii="Mangal" w:eastAsia="Arial Unicode MS" w:hAnsi="Mangal" w:cs="Mangal"/>
          <w:szCs w:val="22"/>
          <w:cs/>
        </w:rPr>
        <w:t>विनिर्दिष्ट</w:t>
      </w:r>
      <w:r>
        <w:rPr>
          <w:rFonts w:ascii="Mangal" w:eastAsia="Arial Unicode MS" w:hAnsi="Mangal" w:cs="Mangal"/>
        </w:rPr>
        <w:t xml:space="preserve"> </w:t>
      </w:r>
      <w:r>
        <w:rPr>
          <w:rFonts w:ascii="Mangal" w:eastAsia="Arial Unicode MS" w:hAnsi="Mangal" w:cs="Mangal"/>
          <w:szCs w:val="22"/>
          <w:cs/>
        </w:rPr>
        <w:t>अनुतोष</w:t>
      </w:r>
      <w:r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>
        <w:rPr>
          <w:rFonts w:ascii="Mangal" w:eastAsia="Arial Unicode MS" w:hAnsi="Mangal" w:cs="Mangal"/>
        </w:rPr>
        <w:t xml:space="preserve">,1963, (xiv) </w:t>
      </w:r>
      <w:r w:rsidRPr="00A4000E">
        <w:rPr>
          <w:rFonts w:ascii="Mangal" w:eastAsia="Arial Unicode MS" w:hAnsi="Mangal" w:cs="Mangal"/>
          <w:szCs w:val="22"/>
          <w:cs/>
        </w:rPr>
        <w:t>भारतीय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उत्तराधिकार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,1925</w:t>
      </w:r>
      <w:r>
        <w:rPr>
          <w:rFonts w:ascii="Mangal" w:eastAsia="Arial Unicode MS" w:hAnsi="Mangal" w:cs="Mangal"/>
        </w:rPr>
        <w:t xml:space="preserve">, (xv) </w:t>
      </w:r>
      <w:r w:rsidRPr="00A4000E">
        <w:rPr>
          <w:rFonts w:ascii="Mangal" w:eastAsia="Arial Unicode MS" w:hAnsi="Mangal" w:cs="Mangal"/>
          <w:szCs w:val="22"/>
          <w:cs/>
        </w:rPr>
        <w:t>हिन्दू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उत्तराधिकार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,1956</w:t>
      </w:r>
      <w:r>
        <w:rPr>
          <w:rFonts w:ascii="Mangal" w:eastAsia="Arial Unicode MS" w:hAnsi="Mangal" w:cs="Mangal"/>
        </w:rPr>
        <w:t xml:space="preserve">, (xvi) </w:t>
      </w:r>
      <w:r w:rsidRPr="00A4000E">
        <w:rPr>
          <w:rFonts w:ascii="Mangal" w:eastAsia="Arial Unicode MS" w:hAnsi="Mangal" w:cs="Mangal"/>
          <w:szCs w:val="22"/>
          <w:cs/>
        </w:rPr>
        <w:t>सूचना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प्रौद्योगिकी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,2005</w:t>
      </w:r>
      <w:r>
        <w:rPr>
          <w:rFonts w:ascii="Mangal" w:eastAsia="Arial Unicode MS" w:hAnsi="Mangal" w:cs="Mangal"/>
        </w:rPr>
        <w:t xml:space="preserve">, (xvii) </w:t>
      </w:r>
      <w:r w:rsidRPr="00A4000E">
        <w:rPr>
          <w:rFonts w:ascii="Mangal" w:eastAsia="Arial Unicode MS" w:hAnsi="Mangal" w:cs="Mangal"/>
          <w:szCs w:val="22"/>
          <w:cs/>
        </w:rPr>
        <w:t>सूचना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का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अधिकार</w:t>
      </w:r>
      <w:r w:rsidRPr="00A4000E"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,2005</w:t>
      </w:r>
      <w:r>
        <w:rPr>
          <w:rFonts w:ascii="Mangal" w:eastAsia="Arial Unicode MS" w:hAnsi="Mangal" w:cs="Mangal"/>
        </w:rPr>
        <w:t xml:space="preserve">, (xviii) </w:t>
      </w:r>
      <w:r>
        <w:rPr>
          <w:rFonts w:ascii="Mangal" w:eastAsia="Arial Unicode MS" w:hAnsi="Mangal" w:cs="Mangal"/>
          <w:szCs w:val="22"/>
          <w:cs/>
        </w:rPr>
        <w:t>सरफेसी</w:t>
      </w:r>
      <w:r>
        <w:rPr>
          <w:rFonts w:ascii="Mangal" w:eastAsia="Arial Unicode MS" w:hAnsi="Mangal" w:cs="Mangal"/>
        </w:rPr>
        <w:t xml:space="preserve"> </w:t>
      </w:r>
      <w:r w:rsidRPr="00A4000E">
        <w:rPr>
          <w:rFonts w:ascii="Mangal" w:eastAsia="Arial Unicode MS" w:hAnsi="Mangal" w:cs="Mangal"/>
          <w:szCs w:val="22"/>
          <w:cs/>
        </w:rPr>
        <w:t>अधिनियम</w:t>
      </w:r>
      <w:r w:rsidRPr="00A4000E">
        <w:rPr>
          <w:rFonts w:ascii="Mangal" w:eastAsia="Arial Unicode MS" w:hAnsi="Mangal" w:cs="Mangal"/>
        </w:rPr>
        <w:t>,200</w:t>
      </w:r>
      <w:r>
        <w:rPr>
          <w:rFonts w:ascii="Mangal" w:eastAsia="Arial Unicode MS" w:hAnsi="Mangal" w:cs="Mangal"/>
        </w:rPr>
        <w:t>2</w:t>
      </w:r>
    </w:p>
    <w:p w:rsidR="00646EF9" w:rsidRPr="000816E4" w:rsidRDefault="00646EF9" w:rsidP="00646EF9">
      <w:pPr>
        <w:pStyle w:val="NoSpacing"/>
      </w:pPr>
    </w:p>
    <w:sectPr w:rsidR="00646EF9" w:rsidRPr="0008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2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5A"/>
    <w:rsid w:val="0000090A"/>
    <w:rsid w:val="00005C32"/>
    <w:rsid w:val="0001506A"/>
    <w:rsid w:val="000171D9"/>
    <w:rsid w:val="000239D7"/>
    <w:rsid w:val="00023A51"/>
    <w:rsid w:val="00024163"/>
    <w:rsid w:val="00024CF3"/>
    <w:rsid w:val="0002643B"/>
    <w:rsid w:val="000308DE"/>
    <w:rsid w:val="00031F1C"/>
    <w:rsid w:val="00036D62"/>
    <w:rsid w:val="0004075D"/>
    <w:rsid w:val="00040EB9"/>
    <w:rsid w:val="000465E9"/>
    <w:rsid w:val="00047218"/>
    <w:rsid w:val="000549D1"/>
    <w:rsid w:val="00065DB5"/>
    <w:rsid w:val="00067C08"/>
    <w:rsid w:val="000731C5"/>
    <w:rsid w:val="00073910"/>
    <w:rsid w:val="00073E5A"/>
    <w:rsid w:val="00075E1E"/>
    <w:rsid w:val="00076B4B"/>
    <w:rsid w:val="00076B81"/>
    <w:rsid w:val="000816E4"/>
    <w:rsid w:val="00081E67"/>
    <w:rsid w:val="00082529"/>
    <w:rsid w:val="00082F9F"/>
    <w:rsid w:val="00083926"/>
    <w:rsid w:val="00086753"/>
    <w:rsid w:val="000868B8"/>
    <w:rsid w:val="00087071"/>
    <w:rsid w:val="00087A35"/>
    <w:rsid w:val="00091CFD"/>
    <w:rsid w:val="00093F81"/>
    <w:rsid w:val="0009658F"/>
    <w:rsid w:val="00096F7F"/>
    <w:rsid w:val="000A2194"/>
    <w:rsid w:val="000A39F0"/>
    <w:rsid w:val="000A545A"/>
    <w:rsid w:val="000A6635"/>
    <w:rsid w:val="000B26DC"/>
    <w:rsid w:val="000B61CC"/>
    <w:rsid w:val="000B6CAD"/>
    <w:rsid w:val="000B7D70"/>
    <w:rsid w:val="000C136B"/>
    <w:rsid w:val="000C13BD"/>
    <w:rsid w:val="000C7547"/>
    <w:rsid w:val="000D3ADD"/>
    <w:rsid w:val="000D5273"/>
    <w:rsid w:val="000D6C11"/>
    <w:rsid w:val="000E47B8"/>
    <w:rsid w:val="000F278A"/>
    <w:rsid w:val="000F67CE"/>
    <w:rsid w:val="00101BCA"/>
    <w:rsid w:val="00102AFE"/>
    <w:rsid w:val="00103751"/>
    <w:rsid w:val="00107A9C"/>
    <w:rsid w:val="00107FA9"/>
    <w:rsid w:val="001126FC"/>
    <w:rsid w:val="0011326C"/>
    <w:rsid w:val="00115EEC"/>
    <w:rsid w:val="00123694"/>
    <w:rsid w:val="0012377C"/>
    <w:rsid w:val="00124F23"/>
    <w:rsid w:val="001266DD"/>
    <w:rsid w:val="001277F4"/>
    <w:rsid w:val="00132FED"/>
    <w:rsid w:val="00133B2B"/>
    <w:rsid w:val="00133CFB"/>
    <w:rsid w:val="0014434F"/>
    <w:rsid w:val="001459D8"/>
    <w:rsid w:val="001459FA"/>
    <w:rsid w:val="0014664A"/>
    <w:rsid w:val="001515DF"/>
    <w:rsid w:val="00152ED4"/>
    <w:rsid w:val="00153EC6"/>
    <w:rsid w:val="0015503F"/>
    <w:rsid w:val="001608B7"/>
    <w:rsid w:val="00163409"/>
    <w:rsid w:val="001656C1"/>
    <w:rsid w:val="00166769"/>
    <w:rsid w:val="00170CBB"/>
    <w:rsid w:val="00171D50"/>
    <w:rsid w:val="0018069A"/>
    <w:rsid w:val="001813C2"/>
    <w:rsid w:val="001852C2"/>
    <w:rsid w:val="001877F7"/>
    <w:rsid w:val="0019213B"/>
    <w:rsid w:val="00192B38"/>
    <w:rsid w:val="001A5BB0"/>
    <w:rsid w:val="001A6444"/>
    <w:rsid w:val="001A715E"/>
    <w:rsid w:val="001B6FB4"/>
    <w:rsid w:val="001C3ACC"/>
    <w:rsid w:val="001C7703"/>
    <w:rsid w:val="001D23C1"/>
    <w:rsid w:val="001D29E1"/>
    <w:rsid w:val="001D3ED1"/>
    <w:rsid w:val="001D5D75"/>
    <w:rsid w:val="001D732D"/>
    <w:rsid w:val="001E2769"/>
    <w:rsid w:val="001E4AAE"/>
    <w:rsid w:val="001E6976"/>
    <w:rsid w:val="001F00C2"/>
    <w:rsid w:val="001F1323"/>
    <w:rsid w:val="001F4F58"/>
    <w:rsid w:val="001F7537"/>
    <w:rsid w:val="002008D2"/>
    <w:rsid w:val="002014E0"/>
    <w:rsid w:val="0020194E"/>
    <w:rsid w:val="0021067A"/>
    <w:rsid w:val="0021199E"/>
    <w:rsid w:val="00213746"/>
    <w:rsid w:val="00213E2F"/>
    <w:rsid w:val="00214526"/>
    <w:rsid w:val="00214536"/>
    <w:rsid w:val="00214EE7"/>
    <w:rsid w:val="00216D18"/>
    <w:rsid w:val="00222FB8"/>
    <w:rsid w:val="00224359"/>
    <w:rsid w:val="00226FEA"/>
    <w:rsid w:val="002279C8"/>
    <w:rsid w:val="00232045"/>
    <w:rsid w:val="00234860"/>
    <w:rsid w:val="00237153"/>
    <w:rsid w:val="00237E0C"/>
    <w:rsid w:val="00240D71"/>
    <w:rsid w:val="00245F9C"/>
    <w:rsid w:val="00246515"/>
    <w:rsid w:val="0025073B"/>
    <w:rsid w:val="00250984"/>
    <w:rsid w:val="00256601"/>
    <w:rsid w:val="00256720"/>
    <w:rsid w:val="00260529"/>
    <w:rsid w:val="002630EE"/>
    <w:rsid w:val="00265095"/>
    <w:rsid w:val="00266446"/>
    <w:rsid w:val="00271B3C"/>
    <w:rsid w:val="002735A6"/>
    <w:rsid w:val="002763C9"/>
    <w:rsid w:val="00276668"/>
    <w:rsid w:val="002775D9"/>
    <w:rsid w:val="00282123"/>
    <w:rsid w:val="00283A94"/>
    <w:rsid w:val="00285AE8"/>
    <w:rsid w:val="00287F60"/>
    <w:rsid w:val="00290117"/>
    <w:rsid w:val="00290612"/>
    <w:rsid w:val="0029300C"/>
    <w:rsid w:val="002932CD"/>
    <w:rsid w:val="00296736"/>
    <w:rsid w:val="002A44B5"/>
    <w:rsid w:val="002A45F4"/>
    <w:rsid w:val="002A75A4"/>
    <w:rsid w:val="002B0A2E"/>
    <w:rsid w:val="002B4475"/>
    <w:rsid w:val="002B634E"/>
    <w:rsid w:val="002B689A"/>
    <w:rsid w:val="002B6AC3"/>
    <w:rsid w:val="002C09BD"/>
    <w:rsid w:val="002C286B"/>
    <w:rsid w:val="002C41C2"/>
    <w:rsid w:val="002C7462"/>
    <w:rsid w:val="002D1D73"/>
    <w:rsid w:val="002D200A"/>
    <w:rsid w:val="002D3D82"/>
    <w:rsid w:val="002D4554"/>
    <w:rsid w:val="002D6CDE"/>
    <w:rsid w:val="002E134A"/>
    <w:rsid w:val="002E5449"/>
    <w:rsid w:val="002E6E15"/>
    <w:rsid w:val="002F1E82"/>
    <w:rsid w:val="002F34C3"/>
    <w:rsid w:val="002F37A6"/>
    <w:rsid w:val="002F5657"/>
    <w:rsid w:val="002F5875"/>
    <w:rsid w:val="00300E65"/>
    <w:rsid w:val="00310D7B"/>
    <w:rsid w:val="00310E05"/>
    <w:rsid w:val="0031244D"/>
    <w:rsid w:val="00312647"/>
    <w:rsid w:val="00317D0C"/>
    <w:rsid w:val="00330B17"/>
    <w:rsid w:val="003320EA"/>
    <w:rsid w:val="0033521F"/>
    <w:rsid w:val="00340D6E"/>
    <w:rsid w:val="00341A06"/>
    <w:rsid w:val="00341FE8"/>
    <w:rsid w:val="00345A90"/>
    <w:rsid w:val="0034697B"/>
    <w:rsid w:val="00347805"/>
    <w:rsid w:val="0035363D"/>
    <w:rsid w:val="00353A19"/>
    <w:rsid w:val="00360287"/>
    <w:rsid w:val="00361591"/>
    <w:rsid w:val="00362AF7"/>
    <w:rsid w:val="00365B1B"/>
    <w:rsid w:val="003708D8"/>
    <w:rsid w:val="00370F0B"/>
    <w:rsid w:val="00381C2E"/>
    <w:rsid w:val="00383236"/>
    <w:rsid w:val="00384BE9"/>
    <w:rsid w:val="00385DA6"/>
    <w:rsid w:val="00390AE0"/>
    <w:rsid w:val="00390CC7"/>
    <w:rsid w:val="0039168B"/>
    <w:rsid w:val="00391B5C"/>
    <w:rsid w:val="00397C0C"/>
    <w:rsid w:val="003A0EA0"/>
    <w:rsid w:val="003A31DD"/>
    <w:rsid w:val="003C00A9"/>
    <w:rsid w:val="003C07A4"/>
    <w:rsid w:val="003C429B"/>
    <w:rsid w:val="003C51BD"/>
    <w:rsid w:val="003C6341"/>
    <w:rsid w:val="003D0190"/>
    <w:rsid w:val="003D05EC"/>
    <w:rsid w:val="003D1387"/>
    <w:rsid w:val="003D29CE"/>
    <w:rsid w:val="003D4374"/>
    <w:rsid w:val="003D7172"/>
    <w:rsid w:val="003E03A4"/>
    <w:rsid w:val="00402066"/>
    <w:rsid w:val="0040364A"/>
    <w:rsid w:val="00404270"/>
    <w:rsid w:val="00412E9B"/>
    <w:rsid w:val="00413BFF"/>
    <w:rsid w:val="004140F5"/>
    <w:rsid w:val="00415AE6"/>
    <w:rsid w:val="004164F9"/>
    <w:rsid w:val="004220D0"/>
    <w:rsid w:val="004230FA"/>
    <w:rsid w:val="004239DA"/>
    <w:rsid w:val="00426F01"/>
    <w:rsid w:val="00433036"/>
    <w:rsid w:val="00435C1B"/>
    <w:rsid w:val="00442E96"/>
    <w:rsid w:val="004479C9"/>
    <w:rsid w:val="0045196C"/>
    <w:rsid w:val="00453932"/>
    <w:rsid w:val="0045706A"/>
    <w:rsid w:val="004676E7"/>
    <w:rsid w:val="00471D6D"/>
    <w:rsid w:val="00471E08"/>
    <w:rsid w:val="0047388F"/>
    <w:rsid w:val="00476648"/>
    <w:rsid w:val="00476BC3"/>
    <w:rsid w:val="004809EB"/>
    <w:rsid w:val="00480E24"/>
    <w:rsid w:val="00486924"/>
    <w:rsid w:val="00486CBC"/>
    <w:rsid w:val="00486E61"/>
    <w:rsid w:val="00491964"/>
    <w:rsid w:val="004925EB"/>
    <w:rsid w:val="00492E89"/>
    <w:rsid w:val="004A35B3"/>
    <w:rsid w:val="004A37AB"/>
    <w:rsid w:val="004B5904"/>
    <w:rsid w:val="004B62AF"/>
    <w:rsid w:val="004C02AE"/>
    <w:rsid w:val="004C32CA"/>
    <w:rsid w:val="004D004E"/>
    <w:rsid w:val="004D0796"/>
    <w:rsid w:val="004D2909"/>
    <w:rsid w:val="004D57E4"/>
    <w:rsid w:val="004D69AD"/>
    <w:rsid w:val="004D7341"/>
    <w:rsid w:val="004D7EA5"/>
    <w:rsid w:val="004E042A"/>
    <w:rsid w:val="004E3187"/>
    <w:rsid w:val="004E570D"/>
    <w:rsid w:val="004E5A48"/>
    <w:rsid w:val="004E6917"/>
    <w:rsid w:val="004E6D51"/>
    <w:rsid w:val="004E7173"/>
    <w:rsid w:val="004E7176"/>
    <w:rsid w:val="004F1AB7"/>
    <w:rsid w:val="005052F3"/>
    <w:rsid w:val="00512CCC"/>
    <w:rsid w:val="005147F5"/>
    <w:rsid w:val="00524637"/>
    <w:rsid w:val="005247F8"/>
    <w:rsid w:val="00530984"/>
    <w:rsid w:val="005316DC"/>
    <w:rsid w:val="00531F23"/>
    <w:rsid w:val="005343DD"/>
    <w:rsid w:val="00534CD4"/>
    <w:rsid w:val="005408E2"/>
    <w:rsid w:val="00542917"/>
    <w:rsid w:val="005437D4"/>
    <w:rsid w:val="00555F9E"/>
    <w:rsid w:val="00557030"/>
    <w:rsid w:val="005623BF"/>
    <w:rsid w:val="005623F4"/>
    <w:rsid w:val="0056308C"/>
    <w:rsid w:val="00564A6B"/>
    <w:rsid w:val="005677FD"/>
    <w:rsid w:val="0057162F"/>
    <w:rsid w:val="00571ACB"/>
    <w:rsid w:val="00575B9F"/>
    <w:rsid w:val="0057613E"/>
    <w:rsid w:val="005767AC"/>
    <w:rsid w:val="005777DE"/>
    <w:rsid w:val="00577941"/>
    <w:rsid w:val="00580478"/>
    <w:rsid w:val="005812F1"/>
    <w:rsid w:val="00583B71"/>
    <w:rsid w:val="00584DC8"/>
    <w:rsid w:val="00586ABC"/>
    <w:rsid w:val="005901F6"/>
    <w:rsid w:val="00591441"/>
    <w:rsid w:val="005925D3"/>
    <w:rsid w:val="00593BE0"/>
    <w:rsid w:val="005A05F7"/>
    <w:rsid w:val="005A1648"/>
    <w:rsid w:val="005A1DE5"/>
    <w:rsid w:val="005A7F71"/>
    <w:rsid w:val="005B15DF"/>
    <w:rsid w:val="005B60D3"/>
    <w:rsid w:val="005B6E6E"/>
    <w:rsid w:val="005C0A80"/>
    <w:rsid w:val="005C2EB8"/>
    <w:rsid w:val="005C46A0"/>
    <w:rsid w:val="005C4AD8"/>
    <w:rsid w:val="005C5B3E"/>
    <w:rsid w:val="005C643B"/>
    <w:rsid w:val="005C7FB8"/>
    <w:rsid w:val="005D1C5C"/>
    <w:rsid w:val="005D398C"/>
    <w:rsid w:val="005D4598"/>
    <w:rsid w:val="005D664C"/>
    <w:rsid w:val="005E1624"/>
    <w:rsid w:val="005E3F49"/>
    <w:rsid w:val="005E5705"/>
    <w:rsid w:val="005E6DDB"/>
    <w:rsid w:val="005E78D5"/>
    <w:rsid w:val="005F1C39"/>
    <w:rsid w:val="0060332C"/>
    <w:rsid w:val="00604E7C"/>
    <w:rsid w:val="006050D6"/>
    <w:rsid w:val="006075AF"/>
    <w:rsid w:val="00614195"/>
    <w:rsid w:val="00615C8B"/>
    <w:rsid w:val="006164D2"/>
    <w:rsid w:val="00621728"/>
    <w:rsid w:val="00623433"/>
    <w:rsid w:val="0062500A"/>
    <w:rsid w:val="0063080D"/>
    <w:rsid w:val="00631434"/>
    <w:rsid w:val="00634DCC"/>
    <w:rsid w:val="00636382"/>
    <w:rsid w:val="00642556"/>
    <w:rsid w:val="0064448B"/>
    <w:rsid w:val="00644BF7"/>
    <w:rsid w:val="00646DC4"/>
    <w:rsid w:val="00646EF9"/>
    <w:rsid w:val="0065079B"/>
    <w:rsid w:val="006518B2"/>
    <w:rsid w:val="00660213"/>
    <w:rsid w:val="00666201"/>
    <w:rsid w:val="006677FA"/>
    <w:rsid w:val="006713C2"/>
    <w:rsid w:val="00671547"/>
    <w:rsid w:val="00674067"/>
    <w:rsid w:val="00676C8B"/>
    <w:rsid w:val="00677C1B"/>
    <w:rsid w:val="00682615"/>
    <w:rsid w:val="0068273D"/>
    <w:rsid w:val="0068293A"/>
    <w:rsid w:val="00687EC2"/>
    <w:rsid w:val="00690225"/>
    <w:rsid w:val="0069191C"/>
    <w:rsid w:val="00692F62"/>
    <w:rsid w:val="006953BA"/>
    <w:rsid w:val="00696C7F"/>
    <w:rsid w:val="006A0649"/>
    <w:rsid w:val="006A0A53"/>
    <w:rsid w:val="006A7D67"/>
    <w:rsid w:val="006B2012"/>
    <w:rsid w:val="006B20EF"/>
    <w:rsid w:val="006B40B7"/>
    <w:rsid w:val="006B47CD"/>
    <w:rsid w:val="006B5130"/>
    <w:rsid w:val="006B6CC2"/>
    <w:rsid w:val="006C1CC4"/>
    <w:rsid w:val="006C38DA"/>
    <w:rsid w:val="006C3AAF"/>
    <w:rsid w:val="006C41B5"/>
    <w:rsid w:val="006C59DB"/>
    <w:rsid w:val="006D198E"/>
    <w:rsid w:val="006D411F"/>
    <w:rsid w:val="006D6598"/>
    <w:rsid w:val="006E0479"/>
    <w:rsid w:val="006E1B1A"/>
    <w:rsid w:val="006E2056"/>
    <w:rsid w:val="006E2648"/>
    <w:rsid w:val="006E32EC"/>
    <w:rsid w:val="006E421E"/>
    <w:rsid w:val="006E4707"/>
    <w:rsid w:val="006E758A"/>
    <w:rsid w:val="006F221E"/>
    <w:rsid w:val="006F5782"/>
    <w:rsid w:val="00700075"/>
    <w:rsid w:val="00702FE7"/>
    <w:rsid w:val="00707BFC"/>
    <w:rsid w:val="00707E68"/>
    <w:rsid w:val="00710A23"/>
    <w:rsid w:val="007122B6"/>
    <w:rsid w:val="00716348"/>
    <w:rsid w:val="00716531"/>
    <w:rsid w:val="00716666"/>
    <w:rsid w:val="00716C1B"/>
    <w:rsid w:val="00717DAD"/>
    <w:rsid w:val="00720266"/>
    <w:rsid w:val="00720EAA"/>
    <w:rsid w:val="00721172"/>
    <w:rsid w:val="0072470B"/>
    <w:rsid w:val="0072778C"/>
    <w:rsid w:val="007333FC"/>
    <w:rsid w:val="007339BA"/>
    <w:rsid w:val="00734E7F"/>
    <w:rsid w:val="00740140"/>
    <w:rsid w:val="00745A61"/>
    <w:rsid w:val="00747C11"/>
    <w:rsid w:val="00750E29"/>
    <w:rsid w:val="00751DEB"/>
    <w:rsid w:val="00752C74"/>
    <w:rsid w:val="00760C30"/>
    <w:rsid w:val="0076132F"/>
    <w:rsid w:val="00763C69"/>
    <w:rsid w:val="007703F2"/>
    <w:rsid w:val="007708D9"/>
    <w:rsid w:val="00776DDE"/>
    <w:rsid w:val="007827C1"/>
    <w:rsid w:val="007842CE"/>
    <w:rsid w:val="0079016E"/>
    <w:rsid w:val="007919E2"/>
    <w:rsid w:val="00793E53"/>
    <w:rsid w:val="00795AEC"/>
    <w:rsid w:val="007961CB"/>
    <w:rsid w:val="00796C1D"/>
    <w:rsid w:val="00797308"/>
    <w:rsid w:val="007A20A1"/>
    <w:rsid w:val="007A2894"/>
    <w:rsid w:val="007A416B"/>
    <w:rsid w:val="007A6846"/>
    <w:rsid w:val="007A69F3"/>
    <w:rsid w:val="007B26EA"/>
    <w:rsid w:val="007B294D"/>
    <w:rsid w:val="007B3EA4"/>
    <w:rsid w:val="007B4529"/>
    <w:rsid w:val="007B74DE"/>
    <w:rsid w:val="007B792A"/>
    <w:rsid w:val="007C2191"/>
    <w:rsid w:val="007C3813"/>
    <w:rsid w:val="007D2016"/>
    <w:rsid w:val="007D5895"/>
    <w:rsid w:val="007D7E69"/>
    <w:rsid w:val="007E386D"/>
    <w:rsid w:val="007E40F5"/>
    <w:rsid w:val="007E5B9D"/>
    <w:rsid w:val="007F0BDB"/>
    <w:rsid w:val="007F1E1A"/>
    <w:rsid w:val="007F34D3"/>
    <w:rsid w:val="007F5DEA"/>
    <w:rsid w:val="007F6A97"/>
    <w:rsid w:val="008045CC"/>
    <w:rsid w:val="0080496B"/>
    <w:rsid w:val="008049E9"/>
    <w:rsid w:val="0080525E"/>
    <w:rsid w:val="008058EA"/>
    <w:rsid w:val="00810FCA"/>
    <w:rsid w:val="0081142C"/>
    <w:rsid w:val="008114C5"/>
    <w:rsid w:val="008174A1"/>
    <w:rsid w:val="00817C47"/>
    <w:rsid w:val="00820CF9"/>
    <w:rsid w:val="00821FEA"/>
    <w:rsid w:val="008221B4"/>
    <w:rsid w:val="0082324A"/>
    <w:rsid w:val="008251B2"/>
    <w:rsid w:val="00826AED"/>
    <w:rsid w:val="0082798B"/>
    <w:rsid w:val="00827DA2"/>
    <w:rsid w:val="00832EF9"/>
    <w:rsid w:val="00833D43"/>
    <w:rsid w:val="00835513"/>
    <w:rsid w:val="0084015B"/>
    <w:rsid w:val="00840B34"/>
    <w:rsid w:val="00840B97"/>
    <w:rsid w:val="00841409"/>
    <w:rsid w:val="0084197E"/>
    <w:rsid w:val="00843759"/>
    <w:rsid w:val="00850DB7"/>
    <w:rsid w:val="0085158A"/>
    <w:rsid w:val="00853B0B"/>
    <w:rsid w:val="00854706"/>
    <w:rsid w:val="00854D20"/>
    <w:rsid w:val="0085558C"/>
    <w:rsid w:val="00855A2A"/>
    <w:rsid w:val="00857BB3"/>
    <w:rsid w:val="00860605"/>
    <w:rsid w:val="008673C8"/>
    <w:rsid w:val="0087152B"/>
    <w:rsid w:val="00872503"/>
    <w:rsid w:val="00875B93"/>
    <w:rsid w:val="008808EE"/>
    <w:rsid w:val="0088095A"/>
    <w:rsid w:val="00890169"/>
    <w:rsid w:val="00890CC5"/>
    <w:rsid w:val="008914E5"/>
    <w:rsid w:val="00894E2B"/>
    <w:rsid w:val="008969D9"/>
    <w:rsid w:val="008A08EB"/>
    <w:rsid w:val="008A33DB"/>
    <w:rsid w:val="008A33FB"/>
    <w:rsid w:val="008A4417"/>
    <w:rsid w:val="008A5959"/>
    <w:rsid w:val="008A6DA0"/>
    <w:rsid w:val="008A7AAC"/>
    <w:rsid w:val="008B31C7"/>
    <w:rsid w:val="008B3FB9"/>
    <w:rsid w:val="008B6BB7"/>
    <w:rsid w:val="008C1B71"/>
    <w:rsid w:val="008D4646"/>
    <w:rsid w:val="008D53A6"/>
    <w:rsid w:val="008D6A53"/>
    <w:rsid w:val="008E048F"/>
    <w:rsid w:val="008E3CFA"/>
    <w:rsid w:val="008E52D4"/>
    <w:rsid w:val="008E5E54"/>
    <w:rsid w:val="008E6BC9"/>
    <w:rsid w:val="008E7077"/>
    <w:rsid w:val="008F2951"/>
    <w:rsid w:val="008F4C9F"/>
    <w:rsid w:val="008F5BC5"/>
    <w:rsid w:val="008F6602"/>
    <w:rsid w:val="0090045B"/>
    <w:rsid w:val="00900880"/>
    <w:rsid w:val="009037B8"/>
    <w:rsid w:val="009038B3"/>
    <w:rsid w:val="009069D6"/>
    <w:rsid w:val="00910864"/>
    <w:rsid w:val="009134F0"/>
    <w:rsid w:val="00916092"/>
    <w:rsid w:val="009205E2"/>
    <w:rsid w:val="00922E16"/>
    <w:rsid w:val="00923B39"/>
    <w:rsid w:val="00923F4E"/>
    <w:rsid w:val="00926A6F"/>
    <w:rsid w:val="00933ADE"/>
    <w:rsid w:val="00937FEB"/>
    <w:rsid w:val="00945CA7"/>
    <w:rsid w:val="00952363"/>
    <w:rsid w:val="00955523"/>
    <w:rsid w:val="0095774C"/>
    <w:rsid w:val="00960664"/>
    <w:rsid w:val="0096133B"/>
    <w:rsid w:val="00961B88"/>
    <w:rsid w:val="009624BA"/>
    <w:rsid w:val="00962AA5"/>
    <w:rsid w:val="00964E7E"/>
    <w:rsid w:val="009709FC"/>
    <w:rsid w:val="009716DA"/>
    <w:rsid w:val="009729C6"/>
    <w:rsid w:val="00974ADD"/>
    <w:rsid w:val="00976BA3"/>
    <w:rsid w:val="00984413"/>
    <w:rsid w:val="00985037"/>
    <w:rsid w:val="00985858"/>
    <w:rsid w:val="009907C8"/>
    <w:rsid w:val="00992A75"/>
    <w:rsid w:val="00995FD9"/>
    <w:rsid w:val="009A1F4C"/>
    <w:rsid w:val="009A75BF"/>
    <w:rsid w:val="009B0850"/>
    <w:rsid w:val="009B5706"/>
    <w:rsid w:val="009B64BD"/>
    <w:rsid w:val="009B70F8"/>
    <w:rsid w:val="009C08E9"/>
    <w:rsid w:val="009C104A"/>
    <w:rsid w:val="009C4C18"/>
    <w:rsid w:val="009D0B81"/>
    <w:rsid w:val="009D1DAC"/>
    <w:rsid w:val="009D1E4C"/>
    <w:rsid w:val="009D3758"/>
    <w:rsid w:val="009D3892"/>
    <w:rsid w:val="009E250E"/>
    <w:rsid w:val="009E3C48"/>
    <w:rsid w:val="009E5E02"/>
    <w:rsid w:val="009F212F"/>
    <w:rsid w:val="009F2801"/>
    <w:rsid w:val="009F3D5A"/>
    <w:rsid w:val="009F630A"/>
    <w:rsid w:val="009F6CCC"/>
    <w:rsid w:val="00A05867"/>
    <w:rsid w:val="00A10235"/>
    <w:rsid w:val="00A115BB"/>
    <w:rsid w:val="00A22E5E"/>
    <w:rsid w:val="00A22F4C"/>
    <w:rsid w:val="00A24284"/>
    <w:rsid w:val="00A26578"/>
    <w:rsid w:val="00A27F0D"/>
    <w:rsid w:val="00A3037E"/>
    <w:rsid w:val="00A31E4A"/>
    <w:rsid w:val="00A321AA"/>
    <w:rsid w:val="00A32C20"/>
    <w:rsid w:val="00A33AC8"/>
    <w:rsid w:val="00A33EB2"/>
    <w:rsid w:val="00A3647B"/>
    <w:rsid w:val="00A36EB0"/>
    <w:rsid w:val="00A377DE"/>
    <w:rsid w:val="00A46536"/>
    <w:rsid w:val="00A46C5C"/>
    <w:rsid w:val="00A52118"/>
    <w:rsid w:val="00A53B32"/>
    <w:rsid w:val="00A53FAD"/>
    <w:rsid w:val="00A55BFD"/>
    <w:rsid w:val="00A57314"/>
    <w:rsid w:val="00A63688"/>
    <w:rsid w:val="00A65B82"/>
    <w:rsid w:val="00A713BD"/>
    <w:rsid w:val="00A729E9"/>
    <w:rsid w:val="00A739DC"/>
    <w:rsid w:val="00A7587B"/>
    <w:rsid w:val="00A81098"/>
    <w:rsid w:val="00A81C59"/>
    <w:rsid w:val="00A850D4"/>
    <w:rsid w:val="00A85C0F"/>
    <w:rsid w:val="00A85DA7"/>
    <w:rsid w:val="00A95ACA"/>
    <w:rsid w:val="00A96AFA"/>
    <w:rsid w:val="00AA16EC"/>
    <w:rsid w:val="00AA34E7"/>
    <w:rsid w:val="00AA4DC3"/>
    <w:rsid w:val="00AA4FA7"/>
    <w:rsid w:val="00AA5033"/>
    <w:rsid w:val="00AA5550"/>
    <w:rsid w:val="00AA72C5"/>
    <w:rsid w:val="00AA74FD"/>
    <w:rsid w:val="00AB0D07"/>
    <w:rsid w:val="00AC000A"/>
    <w:rsid w:val="00AC2D32"/>
    <w:rsid w:val="00AD0CA6"/>
    <w:rsid w:val="00AD34B0"/>
    <w:rsid w:val="00AD5C93"/>
    <w:rsid w:val="00AD69F1"/>
    <w:rsid w:val="00AE0B19"/>
    <w:rsid w:val="00AE4EC6"/>
    <w:rsid w:val="00AE78F9"/>
    <w:rsid w:val="00AF108F"/>
    <w:rsid w:val="00AF10AB"/>
    <w:rsid w:val="00AF14D6"/>
    <w:rsid w:val="00AF5F1B"/>
    <w:rsid w:val="00AF7763"/>
    <w:rsid w:val="00B01470"/>
    <w:rsid w:val="00B055D3"/>
    <w:rsid w:val="00B12151"/>
    <w:rsid w:val="00B13E73"/>
    <w:rsid w:val="00B150F9"/>
    <w:rsid w:val="00B20A24"/>
    <w:rsid w:val="00B223FF"/>
    <w:rsid w:val="00B27788"/>
    <w:rsid w:val="00B30A86"/>
    <w:rsid w:val="00B31BA3"/>
    <w:rsid w:val="00B4168C"/>
    <w:rsid w:val="00B417F1"/>
    <w:rsid w:val="00B4261E"/>
    <w:rsid w:val="00B4552C"/>
    <w:rsid w:val="00B460D9"/>
    <w:rsid w:val="00B471B8"/>
    <w:rsid w:val="00B51763"/>
    <w:rsid w:val="00B5302F"/>
    <w:rsid w:val="00B535D3"/>
    <w:rsid w:val="00B56DBB"/>
    <w:rsid w:val="00B576D5"/>
    <w:rsid w:val="00B6108B"/>
    <w:rsid w:val="00B6285D"/>
    <w:rsid w:val="00B62FE4"/>
    <w:rsid w:val="00B666D9"/>
    <w:rsid w:val="00B678C3"/>
    <w:rsid w:val="00B70104"/>
    <w:rsid w:val="00B72C3A"/>
    <w:rsid w:val="00B72E0C"/>
    <w:rsid w:val="00B7418F"/>
    <w:rsid w:val="00B82E74"/>
    <w:rsid w:val="00B92052"/>
    <w:rsid w:val="00B92EB7"/>
    <w:rsid w:val="00B94377"/>
    <w:rsid w:val="00B9542C"/>
    <w:rsid w:val="00BA0DAD"/>
    <w:rsid w:val="00BA3970"/>
    <w:rsid w:val="00BA64D1"/>
    <w:rsid w:val="00BB22EA"/>
    <w:rsid w:val="00BB55B0"/>
    <w:rsid w:val="00BC0043"/>
    <w:rsid w:val="00BC3856"/>
    <w:rsid w:val="00BC3D46"/>
    <w:rsid w:val="00BC6268"/>
    <w:rsid w:val="00BD02E9"/>
    <w:rsid w:val="00BD7F29"/>
    <w:rsid w:val="00BE245A"/>
    <w:rsid w:val="00BE2580"/>
    <w:rsid w:val="00BE373E"/>
    <w:rsid w:val="00BE48C1"/>
    <w:rsid w:val="00BE54FD"/>
    <w:rsid w:val="00BE6612"/>
    <w:rsid w:val="00BF1AE2"/>
    <w:rsid w:val="00BF278E"/>
    <w:rsid w:val="00BF2CD3"/>
    <w:rsid w:val="00BF43A1"/>
    <w:rsid w:val="00BF75D2"/>
    <w:rsid w:val="00BF7ABB"/>
    <w:rsid w:val="00C03B5C"/>
    <w:rsid w:val="00C046A0"/>
    <w:rsid w:val="00C04EBD"/>
    <w:rsid w:val="00C0511E"/>
    <w:rsid w:val="00C14641"/>
    <w:rsid w:val="00C15E2B"/>
    <w:rsid w:val="00C20493"/>
    <w:rsid w:val="00C211F9"/>
    <w:rsid w:val="00C27C9C"/>
    <w:rsid w:val="00C300B4"/>
    <w:rsid w:val="00C303CD"/>
    <w:rsid w:val="00C30F26"/>
    <w:rsid w:val="00C315C1"/>
    <w:rsid w:val="00C323DB"/>
    <w:rsid w:val="00C3728F"/>
    <w:rsid w:val="00C3775D"/>
    <w:rsid w:val="00C400AC"/>
    <w:rsid w:val="00C41A21"/>
    <w:rsid w:val="00C460E1"/>
    <w:rsid w:val="00C47D6D"/>
    <w:rsid w:val="00C53DF7"/>
    <w:rsid w:val="00C547ED"/>
    <w:rsid w:val="00C56A84"/>
    <w:rsid w:val="00C57268"/>
    <w:rsid w:val="00C578FC"/>
    <w:rsid w:val="00C605DA"/>
    <w:rsid w:val="00C62B6B"/>
    <w:rsid w:val="00C70108"/>
    <w:rsid w:val="00C71CFE"/>
    <w:rsid w:val="00C75F8E"/>
    <w:rsid w:val="00C7752C"/>
    <w:rsid w:val="00C77885"/>
    <w:rsid w:val="00C77B83"/>
    <w:rsid w:val="00C77C26"/>
    <w:rsid w:val="00C80A82"/>
    <w:rsid w:val="00C82171"/>
    <w:rsid w:val="00C821B9"/>
    <w:rsid w:val="00C8325B"/>
    <w:rsid w:val="00C83505"/>
    <w:rsid w:val="00C836B7"/>
    <w:rsid w:val="00CA2715"/>
    <w:rsid w:val="00CA56A9"/>
    <w:rsid w:val="00CB326E"/>
    <w:rsid w:val="00CB41BE"/>
    <w:rsid w:val="00CB4C56"/>
    <w:rsid w:val="00CB64DE"/>
    <w:rsid w:val="00CC49C6"/>
    <w:rsid w:val="00CD0237"/>
    <w:rsid w:val="00CD0E4C"/>
    <w:rsid w:val="00CD10DE"/>
    <w:rsid w:val="00CD4CD3"/>
    <w:rsid w:val="00CD6A2F"/>
    <w:rsid w:val="00CE1658"/>
    <w:rsid w:val="00CE2463"/>
    <w:rsid w:val="00CE74C1"/>
    <w:rsid w:val="00CF3044"/>
    <w:rsid w:val="00CF6A41"/>
    <w:rsid w:val="00D00053"/>
    <w:rsid w:val="00D12EFC"/>
    <w:rsid w:val="00D13931"/>
    <w:rsid w:val="00D1402C"/>
    <w:rsid w:val="00D1659A"/>
    <w:rsid w:val="00D1712A"/>
    <w:rsid w:val="00D218EB"/>
    <w:rsid w:val="00D229C2"/>
    <w:rsid w:val="00D242EB"/>
    <w:rsid w:val="00D26165"/>
    <w:rsid w:val="00D30164"/>
    <w:rsid w:val="00D306F2"/>
    <w:rsid w:val="00D34CFA"/>
    <w:rsid w:val="00D35A5A"/>
    <w:rsid w:val="00D371A8"/>
    <w:rsid w:val="00D41027"/>
    <w:rsid w:val="00D43832"/>
    <w:rsid w:val="00D5049D"/>
    <w:rsid w:val="00D51678"/>
    <w:rsid w:val="00D54E52"/>
    <w:rsid w:val="00D556EB"/>
    <w:rsid w:val="00D5658C"/>
    <w:rsid w:val="00D60723"/>
    <w:rsid w:val="00D60BFF"/>
    <w:rsid w:val="00D61413"/>
    <w:rsid w:val="00D75E86"/>
    <w:rsid w:val="00D7683B"/>
    <w:rsid w:val="00D823D5"/>
    <w:rsid w:val="00D84A50"/>
    <w:rsid w:val="00D85B81"/>
    <w:rsid w:val="00D85EF6"/>
    <w:rsid w:val="00D91906"/>
    <w:rsid w:val="00D91FED"/>
    <w:rsid w:val="00D92F36"/>
    <w:rsid w:val="00D94BE1"/>
    <w:rsid w:val="00D9538A"/>
    <w:rsid w:val="00D95BCB"/>
    <w:rsid w:val="00DA007C"/>
    <w:rsid w:val="00DA08A2"/>
    <w:rsid w:val="00DA19D1"/>
    <w:rsid w:val="00DA23A0"/>
    <w:rsid w:val="00DB6D46"/>
    <w:rsid w:val="00DB6E60"/>
    <w:rsid w:val="00DC0838"/>
    <w:rsid w:val="00DC7D8A"/>
    <w:rsid w:val="00DD3ABD"/>
    <w:rsid w:val="00DD5091"/>
    <w:rsid w:val="00DD734C"/>
    <w:rsid w:val="00DD7867"/>
    <w:rsid w:val="00DE1411"/>
    <w:rsid w:val="00DE72D2"/>
    <w:rsid w:val="00DF1C8C"/>
    <w:rsid w:val="00DF2BB8"/>
    <w:rsid w:val="00DF5811"/>
    <w:rsid w:val="00E00E06"/>
    <w:rsid w:val="00E05BF2"/>
    <w:rsid w:val="00E12842"/>
    <w:rsid w:val="00E20912"/>
    <w:rsid w:val="00E2363F"/>
    <w:rsid w:val="00E239C9"/>
    <w:rsid w:val="00E25947"/>
    <w:rsid w:val="00E26BCB"/>
    <w:rsid w:val="00E26F20"/>
    <w:rsid w:val="00E2788F"/>
    <w:rsid w:val="00E303FF"/>
    <w:rsid w:val="00E30C88"/>
    <w:rsid w:val="00E3375C"/>
    <w:rsid w:val="00E402B3"/>
    <w:rsid w:val="00E40C23"/>
    <w:rsid w:val="00E41394"/>
    <w:rsid w:val="00E5038F"/>
    <w:rsid w:val="00E51457"/>
    <w:rsid w:val="00E51490"/>
    <w:rsid w:val="00E55D97"/>
    <w:rsid w:val="00E55EE9"/>
    <w:rsid w:val="00E56761"/>
    <w:rsid w:val="00E61863"/>
    <w:rsid w:val="00E626ED"/>
    <w:rsid w:val="00E652C6"/>
    <w:rsid w:val="00E70E71"/>
    <w:rsid w:val="00E754DF"/>
    <w:rsid w:val="00E75562"/>
    <w:rsid w:val="00E76232"/>
    <w:rsid w:val="00E9160E"/>
    <w:rsid w:val="00E91771"/>
    <w:rsid w:val="00E930A7"/>
    <w:rsid w:val="00E97211"/>
    <w:rsid w:val="00EB3BE8"/>
    <w:rsid w:val="00EB4FD2"/>
    <w:rsid w:val="00EC0140"/>
    <w:rsid w:val="00ED0F8C"/>
    <w:rsid w:val="00ED34BF"/>
    <w:rsid w:val="00EE121C"/>
    <w:rsid w:val="00EE1AC0"/>
    <w:rsid w:val="00EE1D73"/>
    <w:rsid w:val="00EE20A1"/>
    <w:rsid w:val="00EE23B4"/>
    <w:rsid w:val="00EE28CD"/>
    <w:rsid w:val="00EE299F"/>
    <w:rsid w:val="00EE2BF7"/>
    <w:rsid w:val="00EE6BBB"/>
    <w:rsid w:val="00EF031E"/>
    <w:rsid w:val="00EF59EB"/>
    <w:rsid w:val="00F00AEE"/>
    <w:rsid w:val="00F14579"/>
    <w:rsid w:val="00F17315"/>
    <w:rsid w:val="00F176F2"/>
    <w:rsid w:val="00F1783E"/>
    <w:rsid w:val="00F2146D"/>
    <w:rsid w:val="00F2345F"/>
    <w:rsid w:val="00F329A9"/>
    <w:rsid w:val="00F33966"/>
    <w:rsid w:val="00F3404E"/>
    <w:rsid w:val="00F360E0"/>
    <w:rsid w:val="00F37961"/>
    <w:rsid w:val="00F37F76"/>
    <w:rsid w:val="00F4340E"/>
    <w:rsid w:val="00F45790"/>
    <w:rsid w:val="00F472C1"/>
    <w:rsid w:val="00F51E56"/>
    <w:rsid w:val="00F527E9"/>
    <w:rsid w:val="00F55C59"/>
    <w:rsid w:val="00F57102"/>
    <w:rsid w:val="00F6556A"/>
    <w:rsid w:val="00F66EA2"/>
    <w:rsid w:val="00F70D01"/>
    <w:rsid w:val="00F752ED"/>
    <w:rsid w:val="00F80ECE"/>
    <w:rsid w:val="00F82B6B"/>
    <w:rsid w:val="00F84EFB"/>
    <w:rsid w:val="00F86588"/>
    <w:rsid w:val="00F865BB"/>
    <w:rsid w:val="00F866F1"/>
    <w:rsid w:val="00F93F11"/>
    <w:rsid w:val="00F9629B"/>
    <w:rsid w:val="00FA0762"/>
    <w:rsid w:val="00FA08CE"/>
    <w:rsid w:val="00FB3C89"/>
    <w:rsid w:val="00FC6CD3"/>
    <w:rsid w:val="00FD6B54"/>
    <w:rsid w:val="00FE0202"/>
    <w:rsid w:val="00FE3165"/>
    <w:rsid w:val="00FE37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C6A29-F26A-4AC0-A924-DDD5F381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232</Words>
  <Characters>1323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 Padhye</dc:creator>
  <cp:keywords/>
  <dc:description/>
  <cp:lastModifiedBy>Admin</cp:lastModifiedBy>
  <cp:revision>8</cp:revision>
  <dcterms:created xsi:type="dcterms:W3CDTF">2019-12-16T04:50:00Z</dcterms:created>
  <dcterms:modified xsi:type="dcterms:W3CDTF">2019-12-19T17:13:00Z</dcterms:modified>
</cp:coreProperties>
</file>